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795" w:rsidRPr="000D2795" w:rsidRDefault="000D2795" w:rsidP="000D2795">
      <w:pPr>
        <w:spacing w:before="19"/>
        <w:ind w:left="20"/>
        <w:rPr>
          <w:sz w:val="32"/>
        </w:rPr>
      </w:pPr>
      <w:r>
        <w:rPr>
          <w:w w:val="95"/>
          <w:sz w:val="32"/>
        </w:rPr>
        <w:t>Nova</w:t>
      </w:r>
      <w:r>
        <w:rPr>
          <w:spacing w:val="32"/>
          <w:w w:val="95"/>
          <w:sz w:val="32"/>
        </w:rPr>
        <w:t xml:space="preserve"> </w:t>
      </w:r>
      <w:r>
        <w:rPr>
          <w:w w:val="95"/>
          <w:sz w:val="32"/>
        </w:rPr>
        <w:t>Scotia</w:t>
      </w:r>
      <w:bookmarkStart w:id="0" w:name="_GoBack"/>
      <w:bookmarkEnd w:id="0"/>
    </w:p>
    <w:p w:rsidR="000D2795" w:rsidRDefault="000D2795" w:rsidP="000D2795">
      <w:pPr>
        <w:pStyle w:val="Heading1"/>
        <w:ind w:left="226"/>
        <w:rPr>
          <w:sz w:val="16"/>
        </w:rPr>
      </w:pPr>
      <w:r>
        <w:rPr>
          <w:w w:val="95"/>
        </w:rPr>
        <w:t>Federal</w:t>
      </w:r>
      <w:r>
        <w:rPr>
          <w:spacing w:val="-3"/>
          <w:w w:val="95"/>
        </w:rPr>
        <w:t xml:space="preserve"> </w:t>
      </w:r>
      <w:r>
        <w:rPr>
          <w:w w:val="95"/>
        </w:rPr>
        <w:t>and</w:t>
      </w:r>
      <w:r>
        <w:rPr>
          <w:spacing w:val="-3"/>
          <w:w w:val="95"/>
        </w:rPr>
        <w:t xml:space="preserve"> </w:t>
      </w:r>
      <w:r>
        <w:rPr>
          <w:w w:val="95"/>
        </w:rPr>
        <w:t>provincial</w:t>
      </w:r>
      <w:r>
        <w:rPr>
          <w:spacing w:val="-2"/>
          <w:w w:val="95"/>
        </w:rPr>
        <w:t xml:space="preserve"> </w:t>
      </w:r>
      <w:r>
        <w:rPr>
          <w:w w:val="95"/>
        </w:rPr>
        <w:t>personal</w:t>
      </w:r>
      <w:r>
        <w:rPr>
          <w:spacing w:val="-2"/>
          <w:w w:val="95"/>
        </w:rPr>
        <w:t xml:space="preserve"> </w:t>
      </w:r>
      <w:r>
        <w:rPr>
          <w:w w:val="95"/>
        </w:rPr>
        <w:t>tax</w:t>
      </w:r>
      <w:r>
        <w:rPr>
          <w:spacing w:val="-2"/>
          <w:w w:val="95"/>
        </w:rPr>
        <w:t xml:space="preserve"> </w:t>
      </w:r>
      <w:r>
        <w:rPr>
          <w:w w:val="95"/>
        </w:rPr>
        <w:t>credits</w:t>
      </w:r>
      <w:r>
        <w:rPr>
          <w:spacing w:val="1"/>
          <w:w w:val="95"/>
        </w:rPr>
        <w:t xml:space="preserve"> </w:t>
      </w:r>
      <w:r>
        <w:rPr>
          <w:w w:val="95"/>
        </w:rPr>
        <w:t>-</w:t>
      </w:r>
      <w:r>
        <w:rPr>
          <w:spacing w:val="-4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6"/>
        </w:rPr>
        <w:t>1</w:t>
      </w:r>
    </w:p>
    <w:p w:rsidR="000D2795" w:rsidRDefault="000D2795" w:rsidP="000D2795">
      <w:pPr>
        <w:pStyle w:val="BodyText"/>
        <w:spacing w:before="13"/>
        <w:rPr>
          <w:sz w:val="11"/>
        </w:rPr>
      </w:pPr>
    </w:p>
    <w:p w:rsidR="000D2795" w:rsidRDefault="000D2795" w:rsidP="000D2795">
      <w:pPr>
        <w:pStyle w:val="BodyText"/>
        <w:tabs>
          <w:tab w:val="left" w:pos="6856"/>
        </w:tabs>
        <w:spacing w:before="101" w:line="229" w:lineRule="exact"/>
        <w:ind w:left="4923"/>
        <w:jc w:val="center"/>
      </w:pPr>
      <w:r>
        <w:t>Federal</w:t>
      </w:r>
      <w:r>
        <w:tab/>
        <w:t>Provincial</w:t>
      </w:r>
    </w:p>
    <w:p w:rsidR="000D2795" w:rsidRDefault="000D2795" w:rsidP="000D2795">
      <w:pPr>
        <w:pStyle w:val="BodyText"/>
        <w:tabs>
          <w:tab w:val="left" w:pos="5154"/>
          <w:tab w:val="left" w:pos="5854"/>
          <w:tab w:val="left" w:pos="6860"/>
          <w:tab w:val="left" w:pos="7174"/>
          <w:tab w:val="left" w:pos="7882"/>
        </w:tabs>
        <w:spacing w:line="229" w:lineRule="exact"/>
        <w:ind w:left="4844"/>
        <w:jc w:val="center"/>
      </w:pPr>
      <w:r>
        <w:rPr>
          <w:w w:val="85"/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u w:val="single"/>
        </w:rPr>
        <w:t>credit</w:t>
      </w:r>
      <w:proofErr w:type="gramEnd"/>
      <w:r>
        <w:rPr>
          <w:u w:val="single"/>
        </w:rPr>
        <w:tab/>
      </w:r>
      <w:r>
        <w:tab/>
      </w:r>
      <w:r>
        <w:rPr>
          <w:w w:val="85"/>
          <w:u w:val="single"/>
        </w:rPr>
        <w:t xml:space="preserve"> </w:t>
      </w:r>
      <w:r>
        <w:rPr>
          <w:u w:val="single"/>
        </w:rPr>
        <w:tab/>
      </w:r>
      <w:proofErr w:type="spellStart"/>
      <w:r>
        <w:rPr>
          <w:u w:val="single"/>
        </w:rPr>
        <w:t>credit</w:t>
      </w:r>
      <w:proofErr w:type="spellEnd"/>
      <w:r>
        <w:rPr>
          <w:u w:val="single"/>
        </w:rPr>
        <w:tab/>
      </w:r>
    </w:p>
    <w:tbl>
      <w:tblPr>
        <w:tblW w:w="0" w:type="auto"/>
        <w:tblInd w:w="14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5"/>
        <w:gridCol w:w="458"/>
        <w:gridCol w:w="1186"/>
        <w:gridCol w:w="911"/>
        <w:gridCol w:w="562"/>
      </w:tblGrid>
      <w:tr w:rsidR="000D2795" w:rsidTr="00E14074">
        <w:trPr>
          <w:trHeight w:val="445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before="0" w:line="173" w:lineRule="exact"/>
              <w:ind w:left="5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Amount</w:t>
            </w:r>
            <w:r>
              <w:rPr>
                <w:rFonts w:ascii="Arial"/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</w:t>
            </w:r>
            <w:r>
              <w:rPr>
                <w:rFonts w:ascii="Arial"/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credits:</w:t>
            </w:r>
          </w:p>
          <w:p w:rsidR="000D2795" w:rsidRDefault="000D2795" w:rsidP="00E14074">
            <w:pPr>
              <w:pStyle w:val="TableParagraph"/>
              <w:spacing w:before="33" w:line="220" w:lineRule="exact"/>
              <w:ind w:left="13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Basic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personal</w:t>
            </w:r>
            <w:r>
              <w:rPr>
                <w:spacing w:val="-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(see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notes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6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above)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458" w:type="dxa"/>
          </w:tcPr>
          <w:p w:rsidR="000D2795" w:rsidRDefault="000D2795" w:rsidP="00E14074">
            <w:pPr>
              <w:pStyle w:val="TableParagraph"/>
              <w:spacing w:before="206" w:line="220" w:lineRule="exact"/>
              <w:ind w:left="233"/>
              <w:jc w:val="left"/>
              <w:rPr>
                <w:sz w:val="16"/>
              </w:rPr>
            </w:pPr>
            <w:r>
              <w:rPr>
                <w:w w:val="98"/>
                <w:sz w:val="16"/>
              </w:rPr>
              <w:t>$</w:t>
            </w:r>
          </w:p>
        </w:tc>
        <w:tc>
          <w:tcPr>
            <w:tcW w:w="1186" w:type="dxa"/>
          </w:tcPr>
          <w:p w:rsidR="000D2795" w:rsidRDefault="000D2795" w:rsidP="00E14074">
            <w:pPr>
              <w:pStyle w:val="TableParagraph"/>
              <w:spacing w:before="206" w:line="220" w:lineRule="exact"/>
              <w:ind w:left="103" w:right="581"/>
              <w:jc w:val="center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911" w:type="dxa"/>
          </w:tcPr>
          <w:p w:rsidR="000D2795" w:rsidRDefault="000D2795" w:rsidP="00E14074">
            <w:pPr>
              <w:pStyle w:val="TableParagraph"/>
              <w:spacing w:before="206" w:line="220" w:lineRule="exact"/>
              <w:ind w:left="605"/>
              <w:jc w:val="left"/>
              <w:rPr>
                <w:sz w:val="16"/>
              </w:rPr>
            </w:pPr>
            <w:r>
              <w:rPr>
                <w:w w:val="98"/>
                <w:sz w:val="16"/>
              </w:rPr>
              <w:t>$</w:t>
            </w:r>
          </w:p>
        </w:tc>
        <w:tc>
          <w:tcPr>
            <w:tcW w:w="562" w:type="dxa"/>
          </w:tcPr>
          <w:p w:rsidR="000D2795" w:rsidRDefault="000D2795" w:rsidP="00E14074">
            <w:pPr>
              <w:pStyle w:val="TableParagraph"/>
              <w:spacing w:before="206" w:line="220" w:lineRule="exact"/>
              <w:ind w:right="49"/>
              <w:rPr>
                <w:sz w:val="16"/>
              </w:rPr>
            </w:pPr>
            <w:r>
              <w:rPr>
                <w:sz w:val="16"/>
              </w:rPr>
              <w:t>745</w:t>
            </w:r>
          </w:p>
        </w:tc>
      </w:tr>
      <w:tr w:rsidR="000D2795" w:rsidTr="00E14074">
        <w:trPr>
          <w:trHeight w:val="220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before="0" w:line="201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Spousal</w:t>
            </w:r>
            <w:r>
              <w:rPr>
                <w:spacing w:val="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spouse’s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</w:tc>
        <w:tc>
          <w:tcPr>
            <w:tcW w:w="458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86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11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562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</w:tr>
      <w:tr w:rsidR="000D2795" w:rsidTr="00E14074">
        <w:trPr>
          <w:trHeight w:val="242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line="220" w:lineRule="exact"/>
              <w:ind w:left="21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over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$0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$848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458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0D2795" w:rsidRDefault="000D2795" w:rsidP="00E14074">
            <w:pPr>
              <w:pStyle w:val="TableParagraph"/>
              <w:spacing w:line="220" w:lineRule="exact"/>
              <w:ind w:left="106" w:right="579"/>
              <w:jc w:val="center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911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62" w:type="dxa"/>
          </w:tcPr>
          <w:p w:rsidR="000D2795" w:rsidRDefault="000D2795" w:rsidP="00E14074">
            <w:pPr>
              <w:pStyle w:val="TableParagraph"/>
              <w:spacing w:line="220" w:lineRule="exact"/>
              <w:ind w:right="46"/>
              <w:rPr>
                <w:sz w:val="16"/>
              </w:rPr>
            </w:pPr>
            <w:r>
              <w:rPr>
                <w:sz w:val="16"/>
              </w:rPr>
              <w:t>745</w:t>
            </w:r>
          </w:p>
        </w:tc>
      </w:tr>
      <w:tr w:rsidR="000D2795" w:rsidTr="00E14074">
        <w:trPr>
          <w:trHeight w:val="220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before="0" w:line="201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Equivalent-to-spouse</w:t>
            </w:r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dependant’s</w:t>
            </w:r>
            <w:proofErr w:type="spellEnd"/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</w:tc>
        <w:tc>
          <w:tcPr>
            <w:tcW w:w="458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86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11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562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</w:tr>
      <w:tr w:rsidR="000D2795" w:rsidTr="00E14074">
        <w:trPr>
          <w:trHeight w:val="242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line="220" w:lineRule="exact"/>
              <w:ind w:left="21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over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$0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$848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458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0D2795" w:rsidRDefault="000D2795" w:rsidP="00E14074">
            <w:pPr>
              <w:pStyle w:val="TableParagraph"/>
              <w:spacing w:line="220" w:lineRule="exact"/>
              <w:ind w:left="106" w:right="579"/>
              <w:jc w:val="center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911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62" w:type="dxa"/>
          </w:tcPr>
          <w:p w:rsidR="000D2795" w:rsidRDefault="000D2795" w:rsidP="00E14074">
            <w:pPr>
              <w:pStyle w:val="TableParagraph"/>
              <w:spacing w:line="220" w:lineRule="exact"/>
              <w:ind w:right="46"/>
              <w:rPr>
                <w:sz w:val="16"/>
              </w:rPr>
            </w:pPr>
            <w:r>
              <w:rPr>
                <w:sz w:val="16"/>
              </w:rPr>
              <w:t>745</w:t>
            </w:r>
          </w:p>
        </w:tc>
      </w:tr>
      <w:tr w:rsidR="000D2795" w:rsidTr="00E14074">
        <w:trPr>
          <w:trHeight w:val="220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before="0" w:line="201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Infirm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</w:t>
            </w:r>
            <w:proofErr w:type="spellEnd"/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aged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18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or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over</w:t>
            </w:r>
            <w:r>
              <w:rPr>
                <w:spacing w:val="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9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dependant’s</w:t>
            </w:r>
            <w:proofErr w:type="spellEnd"/>
          </w:p>
        </w:tc>
        <w:tc>
          <w:tcPr>
            <w:tcW w:w="458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86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11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562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</w:tr>
      <w:tr w:rsidR="000D2795" w:rsidTr="00E14074">
        <w:trPr>
          <w:trHeight w:val="220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before="0" w:line="201" w:lineRule="exact"/>
              <w:ind w:left="21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income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$5,683</w:t>
            </w:r>
            <w:r>
              <w:rPr>
                <w:spacing w:val="-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</w:p>
        </w:tc>
        <w:tc>
          <w:tcPr>
            <w:tcW w:w="458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86" w:type="dxa"/>
          </w:tcPr>
          <w:p w:rsidR="000D2795" w:rsidRDefault="000D2795" w:rsidP="00E14074">
            <w:pPr>
              <w:pStyle w:val="TableParagraph"/>
              <w:spacing w:before="0" w:line="201" w:lineRule="exact"/>
              <w:ind w:right="476"/>
              <w:jc w:val="center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911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562" w:type="dxa"/>
          </w:tcPr>
          <w:p w:rsidR="000D2795" w:rsidRDefault="000D2795" w:rsidP="00E14074">
            <w:pPr>
              <w:pStyle w:val="TableParagraph"/>
              <w:spacing w:before="0" w:line="201" w:lineRule="exact"/>
              <w:ind w:right="46"/>
              <w:rPr>
                <w:sz w:val="16"/>
              </w:rPr>
            </w:pPr>
            <w:r>
              <w:rPr>
                <w:sz w:val="16"/>
              </w:rPr>
              <w:t>245</w:t>
            </w:r>
          </w:p>
        </w:tc>
      </w:tr>
      <w:tr w:rsidR="000D2795" w:rsidTr="00E14074">
        <w:trPr>
          <w:trHeight w:val="207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before="0" w:line="188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Caregiver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the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particular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person’s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</w:tc>
        <w:tc>
          <w:tcPr>
            <w:tcW w:w="458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86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11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562" w:type="dxa"/>
          </w:tcPr>
          <w:p w:rsidR="000D2795" w:rsidRDefault="000D2795" w:rsidP="00E1407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</w:tr>
      <w:tr w:rsidR="000D2795" w:rsidTr="00E14074">
        <w:trPr>
          <w:trHeight w:val="234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before="0" w:line="214" w:lineRule="exact"/>
              <w:ind w:left="21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exceeds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$18,783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 $13,677 (provincial))</w:t>
            </w:r>
          </w:p>
        </w:tc>
        <w:tc>
          <w:tcPr>
            <w:tcW w:w="1644" w:type="dxa"/>
            <w:gridSpan w:val="2"/>
          </w:tcPr>
          <w:p w:rsidR="000D2795" w:rsidRDefault="000D2795" w:rsidP="00E14074">
            <w:pPr>
              <w:pStyle w:val="TableParagraph"/>
              <w:spacing w:before="0" w:line="214" w:lineRule="exact"/>
              <w:ind w:left="566" w:right="581"/>
              <w:jc w:val="center"/>
              <w:rPr>
                <w:sz w:val="16"/>
              </w:rPr>
            </w:pPr>
            <w:r>
              <w:rPr>
                <w:sz w:val="16"/>
              </w:rPr>
              <w:t>1,200</w:t>
            </w:r>
          </w:p>
        </w:tc>
        <w:tc>
          <w:tcPr>
            <w:tcW w:w="1473" w:type="dxa"/>
            <w:gridSpan w:val="2"/>
          </w:tcPr>
          <w:p w:rsidR="000D2795" w:rsidRDefault="000D2795" w:rsidP="00E14074">
            <w:pPr>
              <w:pStyle w:val="TableParagraph"/>
              <w:spacing w:before="0" w:line="214" w:lineRule="exact"/>
              <w:ind w:right="46"/>
              <w:rPr>
                <w:sz w:val="16"/>
              </w:rPr>
            </w:pPr>
            <w:r>
              <w:rPr>
                <w:sz w:val="16"/>
              </w:rPr>
              <w:t>431</w:t>
            </w:r>
          </w:p>
        </w:tc>
      </w:tr>
      <w:tr w:rsidR="000D2795" w:rsidTr="00E14074">
        <w:trPr>
          <w:trHeight w:val="242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line="220" w:lineRule="exact"/>
              <w:ind w:left="132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Age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(65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over)</w:t>
            </w:r>
            <w:r>
              <w:rPr>
                <w:w w:val="95"/>
                <w:sz w:val="16"/>
                <w:vertAlign w:val="superscript"/>
              </w:rPr>
              <w:t>4</w:t>
            </w:r>
          </w:p>
        </w:tc>
        <w:tc>
          <w:tcPr>
            <w:tcW w:w="1644" w:type="dxa"/>
            <w:gridSpan w:val="2"/>
          </w:tcPr>
          <w:p w:rsidR="000D2795" w:rsidRDefault="000D2795" w:rsidP="00E14074">
            <w:pPr>
              <w:pStyle w:val="TableParagraph"/>
              <w:spacing w:line="220" w:lineRule="exact"/>
              <w:ind w:left="566" w:right="581"/>
              <w:jc w:val="center"/>
              <w:rPr>
                <w:sz w:val="16"/>
              </w:rPr>
            </w:pPr>
            <w:r>
              <w:rPr>
                <w:sz w:val="16"/>
              </w:rPr>
              <w:t>1,259</w:t>
            </w:r>
          </w:p>
        </w:tc>
        <w:tc>
          <w:tcPr>
            <w:tcW w:w="1473" w:type="dxa"/>
            <w:gridSpan w:val="2"/>
          </w:tcPr>
          <w:p w:rsidR="000D2795" w:rsidRDefault="000D2795" w:rsidP="00E14074">
            <w:pPr>
              <w:pStyle w:val="TableParagraph"/>
              <w:spacing w:line="220" w:lineRule="exact"/>
              <w:ind w:right="46"/>
              <w:rPr>
                <w:sz w:val="16"/>
              </w:rPr>
            </w:pPr>
            <w:r>
              <w:rPr>
                <w:sz w:val="16"/>
              </w:rPr>
              <w:t>364</w:t>
            </w:r>
          </w:p>
        </w:tc>
      </w:tr>
      <w:tr w:rsidR="000D2795" w:rsidTr="00E14074">
        <w:trPr>
          <w:trHeight w:val="242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line="220" w:lineRule="exact"/>
              <w:ind w:left="131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Disability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credit</w:t>
            </w:r>
            <w:r>
              <w:rPr>
                <w:spacing w:val="-1"/>
                <w:w w:val="95"/>
                <w:sz w:val="16"/>
                <w:vertAlign w:val="superscript"/>
              </w:rPr>
              <w:t>5</w:t>
            </w:r>
          </w:p>
        </w:tc>
        <w:tc>
          <w:tcPr>
            <w:tcW w:w="1644" w:type="dxa"/>
            <w:gridSpan w:val="2"/>
          </w:tcPr>
          <w:p w:rsidR="000D2795" w:rsidRDefault="000D2795" w:rsidP="00E14074">
            <w:pPr>
              <w:pStyle w:val="TableParagraph"/>
              <w:spacing w:line="220" w:lineRule="exact"/>
              <w:ind w:left="566" w:right="581"/>
              <w:jc w:val="center"/>
              <w:rPr>
                <w:sz w:val="16"/>
              </w:rPr>
            </w:pPr>
            <w:r>
              <w:rPr>
                <w:sz w:val="16"/>
              </w:rPr>
              <w:t>1,414</w:t>
            </w:r>
          </w:p>
        </w:tc>
        <w:tc>
          <w:tcPr>
            <w:tcW w:w="1473" w:type="dxa"/>
            <w:gridSpan w:val="2"/>
          </w:tcPr>
          <w:p w:rsidR="000D2795" w:rsidRDefault="000D2795" w:rsidP="00E14074">
            <w:pPr>
              <w:pStyle w:val="TableParagraph"/>
              <w:spacing w:line="220" w:lineRule="exact"/>
              <w:ind w:right="46"/>
              <w:rPr>
                <w:sz w:val="16"/>
              </w:rPr>
            </w:pPr>
            <w:r>
              <w:rPr>
                <w:sz w:val="16"/>
              </w:rPr>
              <w:t>645</w:t>
            </w:r>
          </w:p>
        </w:tc>
      </w:tr>
      <w:tr w:rsidR="000D2795" w:rsidTr="00E14074">
        <w:trPr>
          <w:trHeight w:val="220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before="0" w:line="201" w:lineRule="exact"/>
              <w:ind w:left="134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Pension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(maximum)</w:t>
            </w:r>
          </w:p>
        </w:tc>
        <w:tc>
          <w:tcPr>
            <w:tcW w:w="1644" w:type="dxa"/>
            <w:gridSpan w:val="2"/>
          </w:tcPr>
          <w:p w:rsidR="000D2795" w:rsidRDefault="000D2795" w:rsidP="00E14074">
            <w:pPr>
              <w:pStyle w:val="TableParagraph"/>
              <w:spacing w:before="0" w:line="201" w:lineRule="exact"/>
              <w:ind w:left="566" w:right="432"/>
              <w:jc w:val="center"/>
              <w:rPr>
                <w:sz w:val="16"/>
              </w:rPr>
            </w:pPr>
            <w:r>
              <w:rPr>
                <w:sz w:val="16"/>
              </w:rPr>
              <w:t>300</w:t>
            </w:r>
          </w:p>
        </w:tc>
        <w:tc>
          <w:tcPr>
            <w:tcW w:w="1473" w:type="dxa"/>
            <w:gridSpan w:val="2"/>
          </w:tcPr>
          <w:p w:rsidR="000D2795" w:rsidRDefault="000D2795" w:rsidP="00E14074">
            <w:pPr>
              <w:pStyle w:val="TableParagraph"/>
              <w:spacing w:before="0" w:line="201" w:lineRule="exact"/>
              <w:ind w:right="46"/>
              <w:rPr>
                <w:sz w:val="16"/>
              </w:rPr>
            </w:pPr>
            <w:r>
              <w:rPr>
                <w:sz w:val="16"/>
              </w:rPr>
              <w:t>103</w:t>
            </w:r>
          </w:p>
        </w:tc>
      </w:tr>
      <w:tr w:rsidR="000D2795" w:rsidTr="00E14074">
        <w:trPr>
          <w:trHeight w:val="233"/>
        </w:trPr>
        <w:tc>
          <w:tcPr>
            <w:tcW w:w="4945" w:type="dxa"/>
          </w:tcPr>
          <w:p w:rsidR="000D2795" w:rsidRDefault="000D2795" w:rsidP="00E14074">
            <w:pPr>
              <w:pStyle w:val="TableParagraph"/>
              <w:spacing w:before="0" w:line="214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Education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-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month</w:t>
            </w:r>
          </w:p>
        </w:tc>
        <w:tc>
          <w:tcPr>
            <w:tcW w:w="1644" w:type="dxa"/>
            <w:gridSpan w:val="2"/>
          </w:tcPr>
          <w:p w:rsidR="000D2795" w:rsidRDefault="000D2795" w:rsidP="00E14074">
            <w:pPr>
              <w:pStyle w:val="TableParagraph"/>
              <w:spacing w:before="0" w:line="214" w:lineRule="exact"/>
              <w:ind w:right="18"/>
              <w:jc w:val="center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1473" w:type="dxa"/>
            <w:gridSpan w:val="2"/>
          </w:tcPr>
          <w:p w:rsidR="000D2795" w:rsidRDefault="000D2795" w:rsidP="00E14074">
            <w:pPr>
              <w:pStyle w:val="TableParagraph"/>
              <w:spacing w:before="0" w:line="214" w:lineRule="exact"/>
              <w:ind w:right="46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</w:tr>
    </w:tbl>
    <w:p w:rsidR="000D2795" w:rsidRDefault="000D2795" w:rsidP="000D2795">
      <w:pPr>
        <w:pStyle w:val="BodyText"/>
        <w:tabs>
          <w:tab w:val="left" w:pos="7079"/>
          <w:tab w:val="left" w:pos="9155"/>
        </w:tabs>
        <w:spacing w:line="211" w:lineRule="exact"/>
        <w:ind w:left="1530"/>
      </w:pPr>
      <w:r>
        <w:rPr>
          <w:w w:val="90"/>
        </w:rPr>
        <w:t>Canada</w:t>
      </w:r>
      <w:r>
        <w:rPr>
          <w:spacing w:val="11"/>
          <w:w w:val="90"/>
        </w:rPr>
        <w:t xml:space="preserve"> </w:t>
      </w:r>
      <w:r>
        <w:rPr>
          <w:w w:val="90"/>
        </w:rPr>
        <w:t>employment</w:t>
      </w:r>
      <w:r>
        <w:rPr>
          <w:spacing w:val="11"/>
          <w:w w:val="90"/>
        </w:rPr>
        <w:t xml:space="preserve"> </w:t>
      </w:r>
      <w:r>
        <w:rPr>
          <w:w w:val="90"/>
        </w:rPr>
        <w:t>credit</w:t>
      </w:r>
      <w:r>
        <w:rPr>
          <w:w w:val="90"/>
        </w:rPr>
        <w:tab/>
      </w:r>
      <w:r>
        <w:rPr>
          <w:w w:val="95"/>
        </w:rPr>
        <w:t>205</w:t>
      </w:r>
      <w:r>
        <w:rPr>
          <w:w w:val="95"/>
        </w:rPr>
        <w:tab/>
        <w:t>-</w:t>
      </w:r>
    </w:p>
    <w:p w:rsidR="000D2795" w:rsidRDefault="000D2795" w:rsidP="000D2795">
      <w:pPr>
        <w:pStyle w:val="BodyText"/>
        <w:tabs>
          <w:tab w:val="left" w:pos="7127"/>
          <w:tab w:val="right" w:pos="9410"/>
        </w:tabs>
        <w:spacing w:line="244" w:lineRule="exact"/>
        <w:ind w:left="1530"/>
      </w:pPr>
      <w:r>
        <w:rPr>
          <w:w w:val="90"/>
        </w:rPr>
        <w:t>Child</w:t>
      </w:r>
      <w:r>
        <w:rPr>
          <w:spacing w:val="3"/>
          <w:w w:val="90"/>
        </w:rPr>
        <w:t xml:space="preserve"> </w:t>
      </w:r>
      <w:r>
        <w:rPr>
          <w:w w:val="90"/>
        </w:rPr>
        <w:t>fitness</w:t>
      </w:r>
      <w:r>
        <w:rPr>
          <w:spacing w:val="7"/>
          <w:w w:val="90"/>
        </w:rPr>
        <w:t xml:space="preserve"> </w:t>
      </w:r>
      <w:r>
        <w:rPr>
          <w:w w:val="90"/>
        </w:rPr>
        <w:t>and</w:t>
      </w:r>
      <w:r>
        <w:rPr>
          <w:spacing w:val="3"/>
          <w:w w:val="90"/>
        </w:rPr>
        <w:t xml:space="preserve"> </w:t>
      </w:r>
      <w:r>
        <w:rPr>
          <w:w w:val="90"/>
        </w:rPr>
        <w:t>arts</w:t>
      </w:r>
      <w:r>
        <w:rPr>
          <w:spacing w:val="7"/>
          <w:w w:val="90"/>
        </w:rPr>
        <w:t xml:space="preserve"> </w:t>
      </w:r>
      <w:r>
        <w:rPr>
          <w:w w:val="90"/>
        </w:rPr>
        <w:t>credits</w:t>
      </w:r>
      <w:r>
        <w:rPr>
          <w:w w:val="90"/>
          <w:vertAlign w:val="superscript"/>
        </w:rPr>
        <w:t>6</w:t>
      </w:r>
      <w:r>
        <w:rPr>
          <w:w w:val="90"/>
        </w:rPr>
        <w:tab/>
      </w:r>
      <w:r>
        <w:rPr>
          <w:w w:val="95"/>
        </w:rPr>
        <w:t>-</w:t>
      </w:r>
      <w:r>
        <w:rPr>
          <w:w w:val="95"/>
        </w:rPr>
        <w:tab/>
      </w:r>
      <w:r>
        <w:t>44</w:t>
      </w:r>
    </w:p>
    <w:p w:rsidR="000D2795" w:rsidRDefault="000D2795" w:rsidP="000D2795">
      <w:pPr>
        <w:spacing w:after="11"/>
        <w:ind w:left="1447"/>
        <w:rPr>
          <w:rFonts w:ascii="Arial"/>
          <w:b/>
          <w:sz w:val="16"/>
        </w:rPr>
      </w:pPr>
      <w:r>
        <w:rPr>
          <w:rFonts w:ascii="Arial"/>
          <w:b/>
          <w:w w:val="95"/>
          <w:sz w:val="16"/>
        </w:rPr>
        <w:t>Credits</w:t>
      </w:r>
      <w:r>
        <w:rPr>
          <w:rFonts w:ascii="Arial"/>
          <w:b/>
          <w:spacing w:val="7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as</w:t>
      </w:r>
      <w:r>
        <w:rPr>
          <w:rFonts w:ascii="Arial"/>
          <w:b/>
          <w:spacing w:val="7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a</w:t>
      </w:r>
      <w:r>
        <w:rPr>
          <w:rFonts w:ascii="Arial"/>
          <w:b/>
          <w:spacing w:val="8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percentage</w:t>
      </w:r>
      <w:r>
        <w:rPr>
          <w:rFonts w:ascii="Arial"/>
          <w:b/>
          <w:spacing w:val="7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of:</w:t>
      </w:r>
    </w:p>
    <w:tbl>
      <w:tblPr>
        <w:tblW w:w="0" w:type="auto"/>
        <w:tblInd w:w="14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0"/>
        <w:gridCol w:w="3383"/>
        <w:gridCol w:w="1341"/>
      </w:tblGrid>
      <w:tr w:rsidR="000D2795" w:rsidTr="00E14074">
        <w:trPr>
          <w:trHeight w:val="234"/>
        </w:trPr>
        <w:tc>
          <w:tcPr>
            <w:tcW w:w="3310" w:type="dxa"/>
          </w:tcPr>
          <w:p w:rsidR="000D2795" w:rsidRDefault="000D2795" w:rsidP="00E14074">
            <w:pPr>
              <w:pStyle w:val="TableParagraph"/>
              <w:spacing w:before="1" w:line="213" w:lineRule="exact"/>
              <w:ind w:left="51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Tuition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fees</w:t>
            </w:r>
          </w:p>
        </w:tc>
        <w:tc>
          <w:tcPr>
            <w:tcW w:w="3383" w:type="dxa"/>
          </w:tcPr>
          <w:p w:rsidR="000D2795" w:rsidRDefault="000D2795" w:rsidP="00E14074">
            <w:pPr>
              <w:pStyle w:val="TableParagraph"/>
              <w:spacing w:before="1" w:line="213" w:lineRule="exact"/>
              <w:ind w:right="735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0D2795" w:rsidRDefault="000D2795" w:rsidP="00E14074">
            <w:pPr>
              <w:pStyle w:val="TableParagraph"/>
              <w:spacing w:before="1" w:line="213" w:lineRule="exact"/>
              <w:ind w:right="48"/>
              <w:rPr>
                <w:sz w:val="16"/>
              </w:rPr>
            </w:pPr>
            <w:r>
              <w:rPr>
                <w:sz w:val="16"/>
              </w:rPr>
              <w:t>8.79%</w:t>
            </w:r>
          </w:p>
        </w:tc>
      </w:tr>
      <w:tr w:rsidR="000D2795" w:rsidTr="00E14074">
        <w:trPr>
          <w:trHeight w:val="255"/>
        </w:trPr>
        <w:tc>
          <w:tcPr>
            <w:tcW w:w="3310" w:type="dxa"/>
          </w:tcPr>
          <w:p w:rsidR="000D2795" w:rsidRDefault="000D2795" w:rsidP="00E14074">
            <w:pPr>
              <w:pStyle w:val="TableParagraph"/>
              <w:spacing w:before="9" w:line="226" w:lineRule="exact"/>
              <w:ind w:left="51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Medical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expenses</w:t>
            </w:r>
            <w:r>
              <w:rPr>
                <w:w w:val="90"/>
                <w:sz w:val="16"/>
                <w:vertAlign w:val="superscript"/>
              </w:rPr>
              <w:t>7</w:t>
            </w:r>
          </w:p>
        </w:tc>
        <w:tc>
          <w:tcPr>
            <w:tcW w:w="3383" w:type="dxa"/>
          </w:tcPr>
          <w:p w:rsidR="000D2795" w:rsidRDefault="000D2795" w:rsidP="00E14074">
            <w:pPr>
              <w:pStyle w:val="TableParagraph"/>
              <w:spacing w:before="9" w:line="226" w:lineRule="exact"/>
              <w:ind w:right="735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0D2795" w:rsidRDefault="000D2795" w:rsidP="00E14074">
            <w:pPr>
              <w:pStyle w:val="TableParagraph"/>
              <w:spacing w:before="9" w:line="226" w:lineRule="exact"/>
              <w:ind w:right="48"/>
              <w:rPr>
                <w:sz w:val="16"/>
              </w:rPr>
            </w:pPr>
            <w:r>
              <w:rPr>
                <w:sz w:val="16"/>
              </w:rPr>
              <w:t>8.79%</w:t>
            </w:r>
          </w:p>
        </w:tc>
      </w:tr>
      <w:tr w:rsidR="000D2795" w:rsidTr="00E14074">
        <w:trPr>
          <w:trHeight w:val="428"/>
        </w:trPr>
        <w:tc>
          <w:tcPr>
            <w:tcW w:w="3310" w:type="dxa"/>
          </w:tcPr>
          <w:p w:rsidR="000D2795" w:rsidRDefault="000D2795" w:rsidP="00E14074">
            <w:pPr>
              <w:pStyle w:val="TableParagraph"/>
              <w:spacing w:before="0" w:line="208" w:lineRule="exact"/>
              <w:ind w:left="51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Charitable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donations</w:t>
            </w:r>
          </w:p>
          <w:p w:rsidR="000D2795" w:rsidRDefault="000D2795" w:rsidP="00E14074">
            <w:pPr>
              <w:pStyle w:val="TableParagraph"/>
              <w:spacing w:before="0" w:line="201" w:lineRule="exact"/>
              <w:ind w:left="171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–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First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$200</w:t>
            </w:r>
          </w:p>
        </w:tc>
        <w:tc>
          <w:tcPr>
            <w:tcW w:w="3383" w:type="dxa"/>
          </w:tcPr>
          <w:p w:rsidR="000D2795" w:rsidRDefault="000D2795" w:rsidP="00E14074">
            <w:pPr>
              <w:pStyle w:val="TableParagraph"/>
              <w:spacing w:before="195" w:line="213" w:lineRule="exact"/>
              <w:ind w:right="735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0D2795" w:rsidRDefault="000D2795" w:rsidP="00E14074">
            <w:pPr>
              <w:pStyle w:val="TableParagraph"/>
              <w:spacing w:before="195" w:line="213" w:lineRule="exact"/>
              <w:ind w:right="48"/>
              <w:rPr>
                <w:sz w:val="16"/>
              </w:rPr>
            </w:pPr>
            <w:r>
              <w:rPr>
                <w:sz w:val="16"/>
              </w:rPr>
              <w:t>8.79%</w:t>
            </w:r>
          </w:p>
        </w:tc>
      </w:tr>
      <w:tr w:rsidR="000D2795" w:rsidTr="00E14074">
        <w:trPr>
          <w:trHeight w:val="242"/>
        </w:trPr>
        <w:tc>
          <w:tcPr>
            <w:tcW w:w="3310" w:type="dxa"/>
          </w:tcPr>
          <w:p w:rsidR="000D2795" w:rsidRDefault="000D2795" w:rsidP="00E14074">
            <w:pPr>
              <w:pStyle w:val="TableParagraph"/>
              <w:spacing w:before="9" w:line="213" w:lineRule="exact"/>
              <w:ind w:left="172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–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Remainder</w:t>
            </w:r>
            <w:r>
              <w:rPr>
                <w:spacing w:val="-1"/>
                <w:w w:val="95"/>
                <w:sz w:val="16"/>
                <w:vertAlign w:val="superscript"/>
              </w:rPr>
              <w:t>8</w:t>
            </w:r>
          </w:p>
        </w:tc>
        <w:tc>
          <w:tcPr>
            <w:tcW w:w="3383" w:type="dxa"/>
          </w:tcPr>
          <w:p w:rsidR="000D2795" w:rsidRDefault="000D2795" w:rsidP="00E14074">
            <w:pPr>
              <w:pStyle w:val="TableParagraph"/>
              <w:spacing w:before="9" w:line="213" w:lineRule="exact"/>
              <w:ind w:right="735"/>
              <w:rPr>
                <w:sz w:val="16"/>
              </w:rPr>
            </w:pPr>
            <w:r>
              <w:rPr>
                <w:w w:val="95"/>
                <w:sz w:val="16"/>
              </w:rPr>
              <w:t>29%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33%</w:t>
            </w:r>
          </w:p>
        </w:tc>
        <w:tc>
          <w:tcPr>
            <w:tcW w:w="1341" w:type="dxa"/>
          </w:tcPr>
          <w:p w:rsidR="000D2795" w:rsidRDefault="000D2795" w:rsidP="00E14074">
            <w:pPr>
              <w:pStyle w:val="TableParagraph"/>
              <w:spacing w:before="9" w:line="213" w:lineRule="exact"/>
              <w:ind w:right="48"/>
              <w:rPr>
                <w:sz w:val="16"/>
              </w:rPr>
            </w:pPr>
            <w:r>
              <w:rPr>
                <w:sz w:val="16"/>
              </w:rPr>
              <w:t>21.00%</w:t>
            </w:r>
          </w:p>
        </w:tc>
      </w:tr>
      <w:tr w:rsidR="000D2795" w:rsidTr="00E14074">
        <w:trPr>
          <w:trHeight w:val="242"/>
        </w:trPr>
        <w:tc>
          <w:tcPr>
            <w:tcW w:w="3310" w:type="dxa"/>
          </w:tcPr>
          <w:p w:rsidR="000D2795" w:rsidRDefault="000D2795" w:rsidP="00E14074">
            <w:pPr>
              <w:pStyle w:val="TableParagraph"/>
              <w:spacing w:before="9" w:line="213" w:lineRule="exact"/>
              <w:ind w:left="51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CPP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contributions</w:t>
            </w:r>
            <w:r>
              <w:rPr>
                <w:w w:val="95"/>
                <w:sz w:val="16"/>
                <w:vertAlign w:val="superscript"/>
              </w:rPr>
              <w:t>9</w:t>
            </w:r>
          </w:p>
        </w:tc>
        <w:tc>
          <w:tcPr>
            <w:tcW w:w="3383" w:type="dxa"/>
          </w:tcPr>
          <w:p w:rsidR="000D2795" w:rsidRDefault="000D2795" w:rsidP="00E14074">
            <w:pPr>
              <w:pStyle w:val="TableParagraph"/>
              <w:spacing w:before="9" w:line="213" w:lineRule="exact"/>
              <w:ind w:right="735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0D2795" w:rsidRDefault="000D2795" w:rsidP="00E14074">
            <w:pPr>
              <w:pStyle w:val="TableParagraph"/>
              <w:spacing w:before="9" w:line="213" w:lineRule="exact"/>
              <w:ind w:right="48"/>
              <w:rPr>
                <w:sz w:val="16"/>
              </w:rPr>
            </w:pPr>
            <w:r>
              <w:rPr>
                <w:sz w:val="16"/>
              </w:rPr>
              <w:t>8.79%</w:t>
            </w:r>
          </w:p>
        </w:tc>
      </w:tr>
      <w:tr w:rsidR="000D2795" w:rsidTr="00E14074">
        <w:trPr>
          <w:trHeight w:val="233"/>
        </w:trPr>
        <w:tc>
          <w:tcPr>
            <w:tcW w:w="3310" w:type="dxa"/>
          </w:tcPr>
          <w:p w:rsidR="000D2795" w:rsidRDefault="000D2795" w:rsidP="00E14074">
            <w:pPr>
              <w:pStyle w:val="TableParagraph"/>
              <w:spacing w:before="0" w:line="214" w:lineRule="exact"/>
              <w:ind w:left="50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EI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premiums</w:t>
            </w:r>
          </w:p>
        </w:tc>
        <w:tc>
          <w:tcPr>
            <w:tcW w:w="3383" w:type="dxa"/>
          </w:tcPr>
          <w:p w:rsidR="000D2795" w:rsidRDefault="000D2795" w:rsidP="00E14074">
            <w:pPr>
              <w:pStyle w:val="TableParagraph"/>
              <w:spacing w:before="0" w:line="214" w:lineRule="exact"/>
              <w:ind w:right="735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0D2795" w:rsidRDefault="000D2795" w:rsidP="00E14074">
            <w:pPr>
              <w:pStyle w:val="TableParagraph"/>
              <w:spacing w:before="0" w:line="214" w:lineRule="exact"/>
              <w:ind w:right="48"/>
              <w:rPr>
                <w:sz w:val="16"/>
              </w:rPr>
            </w:pPr>
            <w:r>
              <w:rPr>
                <w:sz w:val="16"/>
              </w:rPr>
              <w:t>8.79%</w:t>
            </w:r>
          </w:p>
        </w:tc>
      </w:tr>
    </w:tbl>
    <w:p w:rsidR="000D2795" w:rsidRDefault="000D2795" w:rsidP="000D2795">
      <w:pPr>
        <w:pStyle w:val="ListParagraph"/>
        <w:numPr>
          <w:ilvl w:val="0"/>
          <w:numId w:val="1"/>
        </w:numPr>
        <w:tabs>
          <w:tab w:val="left" w:pos="331"/>
        </w:tabs>
        <w:spacing w:before="111"/>
        <w:rPr>
          <w:sz w:val="16"/>
        </w:rPr>
      </w:pPr>
      <w:r>
        <w:rPr>
          <w:w w:val="90"/>
          <w:sz w:val="16"/>
        </w:rPr>
        <w:t>This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lists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most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common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credits;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other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</w:p>
    <w:p w:rsidR="000D2795" w:rsidRDefault="000D2795" w:rsidP="000D2795">
      <w:pPr>
        <w:pStyle w:val="ListParagraph"/>
        <w:numPr>
          <w:ilvl w:val="0"/>
          <w:numId w:val="1"/>
        </w:numPr>
        <w:tabs>
          <w:tab w:val="left" w:pos="331"/>
        </w:tabs>
        <w:spacing w:before="105" w:line="187" w:lineRule="auto"/>
        <w:ind w:left="348" w:right="723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equivalent-to-spouse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represents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bracket.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with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below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$235,675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(see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Note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6</w:t>
      </w:r>
      <w:r>
        <w:rPr>
          <w:spacing w:val="-42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chart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above).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enhanced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equivalent-to-spouse</w:t>
      </w:r>
      <w:r>
        <w:rPr>
          <w:spacing w:val="-4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available for</w:t>
      </w:r>
    </w:p>
    <w:p w:rsidR="000D2795" w:rsidRDefault="000D2795" w:rsidP="000D2795">
      <w:pPr>
        <w:pStyle w:val="BodyText"/>
        <w:spacing w:before="1" w:line="187" w:lineRule="auto"/>
        <w:ind w:left="348"/>
      </w:pPr>
      <w:proofErr w:type="gramStart"/>
      <w:r>
        <w:rPr>
          <w:w w:val="90"/>
        </w:rPr>
        <w:t>individuals</w:t>
      </w:r>
      <w:proofErr w:type="gramEnd"/>
      <w:r>
        <w:rPr>
          <w:spacing w:val="9"/>
          <w:w w:val="90"/>
        </w:rPr>
        <w:t xml:space="preserve"> </w:t>
      </w:r>
      <w:r>
        <w:rPr>
          <w:w w:val="90"/>
        </w:rPr>
        <w:t>with</w:t>
      </w:r>
      <w:r>
        <w:rPr>
          <w:spacing w:val="13"/>
          <w:w w:val="90"/>
        </w:rPr>
        <w:t xml:space="preserve"> </w:t>
      </w:r>
      <w:r>
        <w:rPr>
          <w:w w:val="90"/>
        </w:rPr>
        <w:t>taxable</w:t>
      </w:r>
      <w:r>
        <w:rPr>
          <w:spacing w:val="17"/>
          <w:w w:val="90"/>
        </w:rPr>
        <w:t xml:space="preserve"> </w:t>
      </w:r>
      <w:r>
        <w:rPr>
          <w:w w:val="90"/>
        </w:rPr>
        <w:t>income</w:t>
      </w:r>
      <w:r>
        <w:rPr>
          <w:spacing w:val="8"/>
          <w:w w:val="90"/>
        </w:rPr>
        <w:t xml:space="preserve"> </w:t>
      </w:r>
      <w:r>
        <w:rPr>
          <w:w w:val="90"/>
        </w:rPr>
        <w:t>under</w:t>
      </w:r>
      <w:r>
        <w:rPr>
          <w:spacing w:val="13"/>
          <w:w w:val="90"/>
        </w:rPr>
        <w:t xml:space="preserve"> </w:t>
      </w:r>
      <w:r>
        <w:rPr>
          <w:w w:val="90"/>
        </w:rPr>
        <w:t>$75,000,</w:t>
      </w:r>
      <w:r>
        <w:rPr>
          <w:spacing w:val="17"/>
          <w:w w:val="90"/>
        </w:rPr>
        <w:t xml:space="preserve"> </w:t>
      </w:r>
      <w:r>
        <w:rPr>
          <w:w w:val="90"/>
        </w:rPr>
        <w:t>providing</w:t>
      </w:r>
      <w:r>
        <w:rPr>
          <w:spacing w:val="5"/>
          <w:w w:val="90"/>
        </w:rPr>
        <w:t xml:space="preserve"> </w:t>
      </w:r>
      <w:r>
        <w:rPr>
          <w:w w:val="90"/>
        </w:rPr>
        <w:t>an</w:t>
      </w:r>
      <w:r>
        <w:rPr>
          <w:spacing w:val="17"/>
          <w:w w:val="90"/>
        </w:rPr>
        <w:t xml:space="preserve"> </w:t>
      </w:r>
      <w:r>
        <w:rPr>
          <w:w w:val="90"/>
        </w:rPr>
        <w:t>additional</w:t>
      </w:r>
      <w:r>
        <w:rPr>
          <w:spacing w:val="18"/>
          <w:w w:val="90"/>
        </w:rPr>
        <w:t xml:space="preserve"> </w:t>
      </w:r>
      <w:r>
        <w:rPr>
          <w:w w:val="90"/>
        </w:rPr>
        <w:t>tax</w:t>
      </w:r>
      <w:r>
        <w:rPr>
          <w:spacing w:val="11"/>
          <w:w w:val="90"/>
        </w:rPr>
        <w:t xml:space="preserve"> </w:t>
      </w:r>
      <w:r>
        <w:rPr>
          <w:w w:val="90"/>
        </w:rPr>
        <w:t>credit</w:t>
      </w:r>
      <w:r>
        <w:rPr>
          <w:spacing w:val="17"/>
          <w:w w:val="90"/>
        </w:rPr>
        <w:t xml:space="preserve"> </w:t>
      </w:r>
      <w:r>
        <w:rPr>
          <w:w w:val="90"/>
        </w:rPr>
        <w:t>of</w:t>
      </w:r>
      <w:r>
        <w:rPr>
          <w:spacing w:val="16"/>
          <w:w w:val="90"/>
        </w:rPr>
        <w:t xml:space="preserve"> </w:t>
      </w:r>
      <w:r>
        <w:rPr>
          <w:w w:val="90"/>
        </w:rPr>
        <w:t>up</w:t>
      </w:r>
      <w:r>
        <w:rPr>
          <w:spacing w:val="17"/>
          <w:w w:val="90"/>
        </w:rPr>
        <w:t xml:space="preserve"> </w:t>
      </w:r>
      <w:r>
        <w:rPr>
          <w:w w:val="90"/>
        </w:rPr>
        <w:t>to</w:t>
      </w:r>
      <w:r>
        <w:rPr>
          <w:spacing w:val="17"/>
          <w:w w:val="90"/>
        </w:rPr>
        <w:t xml:space="preserve"> </w:t>
      </w:r>
      <w:r>
        <w:rPr>
          <w:w w:val="90"/>
        </w:rPr>
        <w:t>$264,</w:t>
      </w:r>
      <w:r>
        <w:rPr>
          <w:spacing w:val="7"/>
          <w:w w:val="90"/>
        </w:rPr>
        <w:t xml:space="preserve"> </w:t>
      </w:r>
      <w:r>
        <w:rPr>
          <w:w w:val="90"/>
        </w:rPr>
        <w:t>reduced</w:t>
      </w:r>
      <w:r>
        <w:rPr>
          <w:spacing w:val="17"/>
          <w:w w:val="90"/>
        </w:rPr>
        <w:t xml:space="preserve"> </w:t>
      </w:r>
      <w:r>
        <w:rPr>
          <w:w w:val="90"/>
        </w:rPr>
        <w:t>for</w:t>
      </w:r>
      <w:r>
        <w:rPr>
          <w:spacing w:val="17"/>
          <w:w w:val="90"/>
        </w:rPr>
        <w:t xml:space="preserve"> </w:t>
      </w:r>
      <w:r>
        <w:rPr>
          <w:w w:val="90"/>
        </w:rPr>
        <w:t>taxable</w:t>
      </w:r>
      <w:r>
        <w:rPr>
          <w:spacing w:val="8"/>
          <w:w w:val="90"/>
        </w:rPr>
        <w:t xml:space="preserve"> </w:t>
      </w:r>
      <w:r>
        <w:rPr>
          <w:w w:val="90"/>
        </w:rPr>
        <w:t>income</w:t>
      </w:r>
      <w:r>
        <w:rPr>
          <w:spacing w:val="16"/>
          <w:w w:val="90"/>
        </w:rPr>
        <w:t xml:space="preserve"> </w:t>
      </w:r>
      <w:r>
        <w:rPr>
          <w:w w:val="90"/>
        </w:rPr>
        <w:t>over</w:t>
      </w:r>
      <w:r>
        <w:rPr>
          <w:spacing w:val="17"/>
          <w:w w:val="90"/>
        </w:rPr>
        <w:t xml:space="preserve"> </w:t>
      </w:r>
      <w:r>
        <w:rPr>
          <w:w w:val="90"/>
        </w:rPr>
        <w:t>$25,000</w:t>
      </w:r>
      <w:r>
        <w:rPr>
          <w:spacing w:val="13"/>
          <w:w w:val="90"/>
        </w:rPr>
        <w:t xml:space="preserve"> </w:t>
      </w:r>
      <w:r>
        <w:rPr>
          <w:w w:val="90"/>
        </w:rPr>
        <w:t>and</w:t>
      </w:r>
      <w:r>
        <w:rPr>
          <w:spacing w:val="-43"/>
          <w:w w:val="90"/>
        </w:rPr>
        <w:t xml:space="preserve"> </w:t>
      </w:r>
      <w:r>
        <w:t>eliminated</w:t>
      </w:r>
      <w:r>
        <w:rPr>
          <w:spacing w:val="-15"/>
        </w:rPr>
        <w:t xml:space="preserve"> </w:t>
      </w:r>
      <w:r>
        <w:t>when</w:t>
      </w:r>
      <w:r>
        <w:rPr>
          <w:spacing w:val="-14"/>
        </w:rPr>
        <w:t xml:space="preserve"> </w:t>
      </w:r>
      <w:r>
        <w:t>taxable</w:t>
      </w:r>
      <w:r>
        <w:rPr>
          <w:spacing w:val="-10"/>
        </w:rPr>
        <w:t xml:space="preserve"> </w:t>
      </w:r>
      <w:r>
        <w:t>income</w:t>
      </w:r>
      <w:r>
        <w:rPr>
          <w:spacing w:val="-15"/>
        </w:rPr>
        <w:t xml:space="preserve"> </w:t>
      </w:r>
      <w:r>
        <w:t>reaches</w:t>
      </w:r>
      <w:r>
        <w:rPr>
          <w:spacing w:val="-14"/>
        </w:rPr>
        <w:t xml:space="preserve"> </w:t>
      </w:r>
      <w:r>
        <w:t>$75,000.</w:t>
      </w:r>
    </w:p>
    <w:p w:rsidR="000D2795" w:rsidRDefault="000D2795" w:rsidP="000D2795">
      <w:pPr>
        <w:pStyle w:val="ListParagraph"/>
        <w:numPr>
          <w:ilvl w:val="0"/>
          <w:numId w:val="1"/>
        </w:numPr>
        <w:tabs>
          <w:tab w:val="left" w:pos="331"/>
        </w:tabs>
        <w:spacing w:before="60" w:line="187" w:lineRule="auto"/>
        <w:ind w:left="304" w:right="261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caregiver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$375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respect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spouse,</w:t>
      </w:r>
      <w:r>
        <w:rPr>
          <w:spacing w:val="8"/>
          <w:w w:val="90"/>
          <w:sz w:val="16"/>
        </w:rPr>
        <w:t xml:space="preserve"> </w:t>
      </w:r>
      <w:proofErr w:type="spellStart"/>
      <w:r>
        <w:rPr>
          <w:w w:val="90"/>
          <w:sz w:val="16"/>
        </w:rPr>
        <w:t>dependant</w:t>
      </w:r>
      <w:proofErr w:type="spellEnd"/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dependent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reason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mental</w:t>
      </w:r>
      <w:r>
        <w:rPr>
          <w:spacing w:val="-12"/>
          <w:sz w:val="16"/>
        </w:rPr>
        <w:t xml:space="preserve"> </w:t>
      </w:r>
      <w:r>
        <w:rPr>
          <w:sz w:val="16"/>
        </w:rPr>
        <w:t>or</w:t>
      </w:r>
      <w:r>
        <w:rPr>
          <w:spacing w:val="-10"/>
          <w:sz w:val="16"/>
        </w:rPr>
        <w:t xml:space="preserve"> </w:t>
      </w:r>
      <w:r>
        <w:rPr>
          <w:sz w:val="16"/>
        </w:rPr>
        <w:t>physical</w:t>
      </w:r>
      <w:r>
        <w:rPr>
          <w:spacing w:val="-14"/>
          <w:sz w:val="16"/>
        </w:rPr>
        <w:t xml:space="preserve"> </w:t>
      </w:r>
      <w:r>
        <w:rPr>
          <w:sz w:val="16"/>
        </w:rPr>
        <w:t>infirmity.</w:t>
      </w:r>
    </w:p>
    <w:p w:rsidR="000D2795" w:rsidRDefault="000D2795" w:rsidP="000D2795">
      <w:pPr>
        <w:pStyle w:val="ListParagraph"/>
        <w:numPr>
          <w:ilvl w:val="0"/>
          <w:numId w:val="1"/>
        </w:numPr>
        <w:tabs>
          <w:tab w:val="left" w:pos="331"/>
        </w:tabs>
        <w:spacing w:before="60" w:line="187" w:lineRule="auto"/>
        <w:ind w:left="348" w:right="425" w:hanging="209"/>
        <w:jc w:val="both"/>
        <w:rPr>
          <w:sz w:val="16"/>
        </w:rPr>
      </w:pPr>
      <w:r>
        <w:rPr>
          <w:w w:val="90"/>
          <w:sz w:val="16"/>
        </w:rPr>
        <w:t>The maximum federal age credit of $1,259 occurs at $42,335 of net income and declines to nil as net income rises to $98,309. The maximum</w:t>
      </w:r>
      <w:r>
        <w:rPr>
          <w:spacing w:val="1"/>
          <w:w w:val="90"/>
          <w:sz w:val="16"/>
        </w:rPr>
        <w:t xml:space="preserve"> </w:t>
      </w:r>
      <w:r>
        <w:rPr>
          <w:spacing w:val="-1"/>
          <w:w w:val="95"/>
          <w:sz w:val="16"/>
        </w:rPr>
        <w:t>provincial</w:t>
      </w:r>
      <w:r>
        <w:rPr>
          <w:spacing w:val="-12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age</w:t>
      </w:r>
      <w:r>
        <w:rPr>
          <w:spacing w:val="-6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credit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$364</w:t>
      </w:r>
      <w:r>
        <w:rPr>
          <w:spacing w:val="-14"/>
          <w:w w:val="95"/>
          <w:sz w:val="16"/>
        </w:rPr>
        <w:t xml:space="preserve"> </w:t>
      </w:r>
      <w:r>
        <w:rPr>
          <w:w w:val="95"/>
          <w:sz w:val="16"/>
        </w:rPr>
        <w:t>occurs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at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$30,828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and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declines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nil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rises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$58,435.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Also,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an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enhanced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provincial</w:t>
      </w:r>
      <w:r>
        <w:rPr>
          <w:spacing w:val="-46"/>
          <w:w w:val="95"/>
          <w:sz w:val="16"/>
        </w:rPr>
        <w:t xml:space="preserve"> </w:t>
      </w:r>
      <w:r>
        <w:rPr>
          <w:w w:val="90"/>
          <w:sz w:val="16"/>
        </w:rPr>
        <w:t>age credit is available for individuals with taxable income under $25,000, resulting in a tax credit of $129. The enhanced tax credit is gradually</w:t>
      </w:r>
      <w:r>
        <w:rPr>
          <w:spacing w:val="1"/>
          <w:w w:val="90"/>
          <w:sz w:val="16"/>
        </w:rPr>
        <w:t xml:space="preserve"> </w:t>
      </w:r>
      <w:r>
        <w:rPr>
          <w:sz w:val="16"/>
        </w:rPr>
        <w:t>reduced</w:t>
      </w:r>
      <w:r>
        <w:rPr>
          <w:spacing w:val="-12"/>
          <w:sz w:val="16"/>
        </w:rPr>
        <w:t xml:space="preserve"> </w:t>
      </w:r>
      <w:r>
        <w:rPr>
          <w:sz w:val="16"/>
        </w:rPr>
        <w:t>and</w:t>
      </w:r>
      <w:r>
        <w:rPr>
          <w:spacing w:val="-12"/>
          <w:sz w:val="16"/>
        </w:rPr>
        <w:t xml:space="preserve"> </w:t>
      </w:r>
      <w:r>
        <w:rPr>
          <w:sz w:val="16"/>
        </w:rPr>
        <w:t>eliminated</w:t>
      </w:r>
      <w:r>
        <w:rPr>
          <w:spacing w:val="-16"/>
          <w:sz w:val="16"/>
        </w:rPr>
        <w:t xml:space="preserve"> </w:t>
      </w:r>
      <w:r>
        <w:rPr>
          <w:sz w:val="16"/>
        </w:rPr>
        <w:t>when</w:t>
      </w:r>
      <w:r>
        <w:rPr>
          <w:spacing w:val="-12"/>
          <w:sz w:val="16"/>
        </w:rPr>
        <w:t xml:space="preserve"> </w:t>
      </w:r>
      <w:r>
        <w:rPr>
          <w:sz w:val="16"/>
        </w:rPr>
        <w:t>taxable</w:t>
      </w:r>
      <w:r>
        <w:rPr>
          <w:spacing w:val="-12"/>
          <w:sz w:val="16"/>
        </w:rPr>
        <w:t xml:space="preserve"> </w:t>
      </w:r>
      <w:r>
        <w:rPr>
          <w:sz w:val="16"/>
        </w:rPr>
        <w:t>income</w:t>
      </w:r>
      <w:r>
        <w:rPr>
          <w:spacing w:val="-13"/>
          <w:sz w:val="16"/>
        </w:rPr>
        <w:t xml:space="preserve"> </w:t>
      </w:r>
      <w:r>
        <w:rPr>
          <w:sz w:val="16"/>
        </w:rPr>
        <w:t>reaches</w:t>
      </w:r>
      <w:r>
        <w:rPr>
          <w:spacing w:val="-12"/>
          <w:sz w:val="16"/>
        </w:rPr>
        <w:t xml:space="preserve"> </w:t>
      </w:r>
      <w:r>
        <w:rPr>
          <w:sz w:val="16"/>
        </w:rPr>
        <w:t>$75,000.</w:t>
      </w:r>
    </w:p>
    <w:p w:rsidR="000D2795" w:rsidRDefault="000D2795" w:rsidP="000D2795">
      <w:pPr>
        <w:pStyle w:val="ListParagraph"/>
        <w:numPr>
          <w:ilvl w:val="0"/>
          <w:numId w:val="1"/>
        </w:numPr>
        <w:tabs>
          <w:tab w:val="left" w:pos="331"/>
        </w:tabs>
        <w:spacing w:line="187" w:lineRule="auto"/>
        <w:ind w:left="348" w:right="726" w:hanging="209"/>
        <w:rPr>
          <w:sz w:val="16"/>
        </w:rPr>
      </w:pPr>
      <w:r>
        <w:rPr>
          <w:w w:val="90"/>
          <w:sz w:val="16"/>
        </w:rPr>
        <w:t>A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$825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age,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-43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claimed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$3,221.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$303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"/>
          <w:w w:val="90"/>
          <w:sz w:val="16"/>
        </w:rPr>
        <w:t xml:space="preserve"> </w:t>
      </w:r>
      <w:r>
        <w:rPr>
          <w:spacing w:val="-1"/>
          <w:w w:val="95"/>
          <w:sz w:val="16"/>
        </w:rPr>
        <w:t>years</w:t>
      </w:r>
      <w:r>
        <w:rPr>
          <w:spacing w:val="-6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of</w:t>
      </w:r>
      <w:r>
        <w:rPr>
          <w:spacing w:val="-11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age,</w:t>
      </w:r>
      <w:r>
        <w:rPr>
          <w:spacing w:val="-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reduced</w:t>
      </w:r>
      <w:r>
        <w:rPr>
          <w:spacing w:val="-6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for</w:t>
      </w:r>
      <w:r>
        <w:rPr>
          <w:spacing w:val="-11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the</w:t>
      </w:r>
      <w:r>
        <w:rPr>
          <w:spacing w:val="-6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total</w:t>
      </w:r>
      <w:r>
        <w:rPr>
          <w:spacing w:val="-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child</w:t>
      </w:r>
      <w:r>
        <w:rPr>
          <w:spacing w:val="-10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care</w:t>
      </w:r>
      <w:r>
        <w:rPr>
          <w:spacing w:val="-9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and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attendant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care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expenses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claimed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for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the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individual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in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excess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$2,346.</w:t>
      </w:r>
    </w:p>
    <w:p w:rsidR="000D2795" w:rsidRDefault="000D2795" w:rsidP="000D2795">
      <w:pPr>
        <w:pStyle w:val="ListParagraph"/>
        <w:numPr>
          <w:ilvl w:val="0"/>
          <w:numId w:val="1"/>
        </w:numPr>
        <w:tabs>
          <w:tab w:val="left" w:pos="331"/>
        </w:tabs>
        <w:spacing w:line="187" w:lineRule="auto"/>
        <w:ind w:left="348" w:right="567" w:hanging="209"/>
        <w:rPr>
          <w:sz w:val="16"/>
        </w:rPr>
      </w:pPr>
      <w:r>
        <w:rPr>
          <w:w w:val="90"/>
          <w:sz w:val="16"/>
        </w:rPr>
        <w:t>Effective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2022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subsequent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years,</w:t>
      </w:r>
      <w:r>
        <w:rPr>
          <w:spacing w:val="1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children's</w:t>
      </w:r>
      <w:r>
        <w:rPr>
          <w:spacing w:val="18"/>
          <w:w w:val="90"/>
          <w:sz w:val="16"/>
        </w:rPr>
        <w:t xml:space="preserve"> </w:t>
      </w:r>
      <w:r>
        <w:rPr>
          <w:w w:val="90"/>
          <w:sz w:val="16"/>
        </w:rPr>
        <w:t>sports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arts</w:t>
      </w:r>
      <w:r>
        <w:rPr>
          <w:spacing w:val="18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8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8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18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paid</w:t>
      </w:r>
      <w:r>
        <w:rPr>
          <w:spacing w:val="-13"/>
          <w:sz w:val="16"/>
        </w:rPr>
        <w:t xml:space="preserve"> </w:t>
      </w:r>
      <w:r>
        <w:rPr>
          <w:sz w:val="16"/>
        </w:rPr>
        <w:t>in</w:t>
      </w:r>
      <w:r>
        <w:rPr>
          <w:spacing w:val="-11"/>
          <w:sz w:val="16"/>
        </w:rPr>
        <w:t xml:space="preserve"> </w:t>
      </w:r>
      <w:r>
        <w:rPr>
          <w:sz w:val="16"/>
        </w:rPr>
        <w:t>respect</w:t>
      </w:r>
      <w:r>
        <w:rPr>
          <w:spacing w:val="-10"/>
          <w:sz w:val="16"/>
        </w:rPr>
        <w:t xml:space="preserve"> </w:t>
      </w:r>
      <w:r>
        <w:rPr>
          <w:sz w:val="16"/>
        </w:rPr>
        <w:t>of</w:t>
      </w:r>
      <w:r>
        <w:rPr>
          <w:spacing w:val="-10"/>
          <w:sz w:val="16"/>
        </w:rPr>
        <w:t xml:space="preserve"> </w:t>
      </w:r>
      <w:r>
        <w:rPr>
          <w:sz w:val="16"/>
        </w:rPr>
        <w:t>a</w:t>
      </w:r>
      <w:r>
        <w:rPr>
          <w:spacing w:val="-10"/>
          <w:sz w:val="16"/>
        </w:rPr>
        <w:t xml:space="preserve"> </w:t>
      </w:r>
      <w:r>
        <w:rPr>
          <w:sz w:val="16"/>
        </w:rPr>
        <w:t>child</w:t>
      </w:r>
      <w:r>
        <w:rPr>
          <w:spacing w:val="-10"/>
          <w:sz w:val="16"/>
        </w:rPr>
        <w:t xml:space="preserve"> </w:t>
      </w:r>
      <w:r>
        <w:rPr>
          <w:sz w:val="16"/>
        </w:rPr>
        <w:t>under</w:t>
      </w:r>
      <w:r>
        <w:rPr>
          <w:spacing w:val="-10"/>
          <w:sz w:val="16"/>
        </w:rPr>
        <w:t xml:space="preserve"> </w:t>
      </w:r>
      <w:r>
        <w:rPr>
          <w:sz w:val="16"/>
        </w:rPr>
        <w:t>19</w:t>
      </w:r>
      <w:r>
        <w:rPr>
          <w:spacing w:val="-11"/>
          <w:sz w:val="16"/>
        </w:rPr>
        <w:t xml:space="preserve"> </w:t>
      </w:r>
      <w:r>
        <w:rPr>
          <w:sz w:val="16"/>
        </w:rPr>
        <w:t>years</w:t>
      </w:r>
      <w:r>
        <w:rPr>
          <w:spacing w:val="-13"/>
          <w:sz w:val="16"/>
        </w:rPr>
        <w:t xml:space="preserve"> </w:t>
      </w:r>
      <w:r>
        <w:rPr>
          <w:sz w:val="16"/>
        </w:rPr>
        <w:t>of</w:t>
      </w:r>
      <w:r>
        <w:rPr>
          <w:spacing w:val="-10"/>
          <w:sz w:val="16"/>
        </w:rPr>
        <w:t xml:space="preserve"> </w:t>
      </w:r>
      <w:r>
        <w:rPr>
          <w:sz w:val="16"/>
        </w:rPr>
        <w:t>age.</w:t>
      </w:r>
    </w:p>
    <w:p w:rsidR="000D2795" w:rsidRDefault="000D2795" w:rsidP="000D2795">
      <w:pPr>
        <w:pStyle w:val="ListParagraph"/>
        <w:numPr>
          <w:ilvl w:val="0"/>
          <w:numId w:val="1"/>
        </w:numPr>
        <w:tabs>
          <w:tab w:val="left" w:pos="331"/>
        </w:tabs>
        <w:spacing w:line="187" w:lineRule="auto"/>
        <w:ind w:left="348" w:right="593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medical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that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exceed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lesser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$2,635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3%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income.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-42"/>
          <w:w w:val="90"/>
          <w:sz w:val="16"/>
        </w:rPr>
        <w:t xml:space="preserve"> </w:t>
      </w:r>
      <w:r>
        <w:rPr>
          <w:sz w:val="16"/>
        </w:rPr>
        <w:t>eligible</w:t>
      </w:r>
      <w:r>
        <w:rPr>
          <w:spacing w:val="-15"/>
          <w:sz w:val="16"/>
        </w:rPr>
        <w:t xml:space="preserve"> </w:t>
      </w:r>
      <w:r>
        <w:rPr>
          <w:sz w:val="16"/>
        </w:rPr>
        <w:t>medical</w:t>
      </w:r>
      <w:r>
        <w:rPr>
          <w:spacing w:val="-16"/>
          <w:sz w:val="16"/>
        </w:rPr>
        <w:t xml:space="preserve"> </w:t>
      </w:r>
      <w:r>
        <w:rPr>
          <w:sz w:val="16"/>
        </w:rPr>
        <w:t>expenses</w:t>
      </w:r>
      <w:r>
        <w:rPr>
          <w:spacing w:val="-12"/>
          <w:sz w:val="16"/>
        </w:rPr>
        <w:t xml:space="preserve"> </w:t>
      </w:r>
      <w:r>
        <w:rPr>
          <w:sz w:val="16"/>
        </w:rPr>
        <w:t>that</w:t>
      </w:r>
      <w:r>
        <w:rPr>
          <w:spacing w:val="-14"/>
          <w:sz w:val="16"/>
        </w:rPr>
        <w:t xml:space="preserve"> </w:t>
      </w:r>
      <w:r>
        <w:rPr>
          <w:sz w:val="16"/>
        </w:rPr>
        <w:t>exceed</w:t>
      </w:r>
      <w:r>
        <w:rPr>
          <w:spacing w:val="-16"/>
          <w:sz w:val="16"/>
        </w:rPr>
        <w:t xml:space="preserve"> </w:t>
      </w:r>
      <w:r>
        <w:rPr>
          <w:sz w:val="16"/>
        </w:rPr>
        <w:t>the</w:t>
      </w:r>
      <w:r>
        <w:rPr>
          <w:spacing w:val="-12"/>
          <w:sz w:val="16"/>
        </w:rPr>
        <w:t xml:space="preserve"> </w:t>
      </w:r>
      <w:r>
        <w:rPr>
          <w:sz w:val="16"/>
        </w:rPr>
        <w:t>lesser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$1,637</w:t>
      </w:r>
      <w:r>
        <w:rPr>
          <w:spacing w:val="-19"/>
          <w:sz w:val="16"/>
        </w:rPr>
        <w:t xml:space="preserve"> </w:t>
      </w:r>
      <w:r>
        <w:rPr>
          <w:sz w:val="16"/>
        </w:rPr>
        <w:t>and</w:t>
      </w:r>
      <w:r>
        <w:rPr>
          <w:spacing w:val="-12"/>
          <w:sz w:val="16"/>
        </w:rPr>
        <w:t xml:space="preserve"> </w:t>
      </w:r>
      <w:r>
        <w:rPr>
          <w:sz w:val="16"/>
        </w:rPr>
        <w:t>3%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net</w:t>
      </w:r>
      <w:r>
        <w:rPr>
          <w:spacing w:val="-12"/>
          <w:sz w:val="16"/>
        </w:rPr>
        <w:t xml:space="preserve"> </w:t>
      </w:r>
      <w:r>
        <w:rPr>
          <w:sz w:val="16"/>
        </w:rPr>
        <w:t>income.</w:t>
      </w:r>
    </w:p>
    <w:p w:rsidR="000D2795" w:rsidRDefault="000D2795" w:rsidP="000D2795">
      <w:pPr>
        <w:pStyle w:val="ListParagraph"/>
        <w:numPr>
          <w:ilvl w:val="0"/>
          <w:numId w:val="1"/>
        </w:numPr>
        <w:tabs>
          <w:tab w:val="left" w:pos="331"/>
        </w:tabs>
        <w:spacing w:before="21" w:line="219" w:lineRule="exact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33%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charitable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extent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</w:p>
    <w:p w:rsidR="000D2795" w:rsidRDefault="000D2795" w:rsidP="000D2795">
      <w:pPr>
        <w:pStyle w:val="BodyText"/>
        <w:spacing w:line="219" w:lineRule="exact"/>
        <w:ind w:left="348"/>
      </w:pPr>
      <w:r>
        <w:rPr>
          <w:w w:val="95"/>
        </w:rPr>
        <w:t>$235,675;</w:t>
      </w:r>
      <w:r>
        <w:rPr>
          <w:spacing w:val="-8"/>
          <w:w w:val="95"/>
        </w:rPr>
        <w:t xml:space="preserve"> </w:t>
      </w:r>
      <w:r>
        <w:rPr>
          <w:w w:val="95"/>
        </w:rPr>
        <w:t>otherwise,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12"/>
          <w:w w:val="95"/>
        </w:rPr>
        <w:t xml:space="preserve"> </w:t>
      </w:r>
      <w:r>
        <w:rPr>
          <w:w w:val="95"/>
        </w:rPr>
        <w:t>federal</w:t>
      </w:r>
      <w:r>
        <w:rPr>
          <w:spacing w:val="-4"/>
          <w:w w:val="95"/>
        </w:rPr>
        <w:t xml:space="preserve"> </w:t>
      </w:r>
      <w:r>
        <w:rPr>
          <w:w w:val="95"/>
        </w:rPr>
        <w:t>tax</w:t>
      </w:r>
      <w:r>
        <w:rPr>
          <w:spacing w:val="-5"/>
          <w:w w:val="95"/>
        </w:rPr>
        <w:t xml:space="preserve"> </w:t>
      </w:r>
      <w:r>
        <w:rPr>
          <w:w w:val="95"/>
        </w:rPr>
        <w:t>credit</w:t>
      </w:r>
      <w:r>
        <w:rPr>
          <w:spacing w:val="-4"/>
          <w:w w:val="95"/>
        </w:rPr>
        <w:t xml:space="preserve"> </w:t>
      </w:r>
      <w:r>
        <w:rPr>
          <w:w w:val="95"/>
        </w:rPr>
        <w:t>rate</w:t>
      </w:r>
      <w:r>
        <w:rPr>
          <w:spacing w:val="-4"/>
          <w:w w:val="95"/>
        </w:rPr>
        <w:t xml:space="preserve"> </w:t>
      </w:r>
      <w:r>
        <w:rPr>
          <w:w w:val="95"/>
        </w:rPr>
        <w:t>of</w:t>
      </w:r>
      <w:r>
        <w:rPr>
          <w:spacing w:val="-5"/>
          <w:w w:val="95"/>
        </w:rPr>
        <w:t xml:space="preserve"> </w:t>
      </w:r>
      <w:r>
        <w:rPr>
          <w:w w:val="95"/>
        </w:rPr>
        <w:t>29%</w:t>
      </w:r>
      <w:r>
        <w:rPr>
          <w:spacing w:val="-4"/>
          <w:w w:val="95"/>
        </w:rPr>
        <w:t xml:space="preserve"> </w:t>
      </w:r>
      <w:r>
        <w:rPr>
          <w:w w:val="95"/>
        </w:rPr>
        <w:t>applies.</w:t>
      </w:r>
    </w:p>
    <w:p w:rsidR="000D2795" w:rsidRDefault="000D2795" w:rsidP="000D2795">
      <w:pPr>
        <w:pStyle w:val="ListParagraph"/>
        <w:numPr>
          <w:ilvl w:val="0"/>
          <w:numId w:val="1"/>
        </w:numPr>
        <w:tabs>
          <w:tab w:val="left" w:pos="331"/>
        </w:tabs>
        <w:spacing w:before="7"/>
        <w:rPr>
          <w:sz w:val="16"/>
        </w:rPr>
      </w:pPr>
      <w:r>
        <w:rPr>
          <w:w w:val="90"/>
          <w:sz w:val="16"/>
        </w:rPr>
        <w:t>One-half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CPP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self-employed individuals 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deductible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computing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3E25DE" w:rsidRDefault="003E25DE" w:rsidP="000D2795"/>
    <w:sectPr w:rsidR="003E25DE" w:rsidSect="002C3E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1D4F4A"/>
    <w:multiLevelType w:val="hybridMultilevel"/>
    <w:tmpl w:val="2E84E244"/>
    <w:lvl w:ilvl="0" w:tplc="0CDC8FC6">
      <w:start w:val="1"/>
      <w:numFmt w:val="decimal"/>
      <w:lvlText w:val="%1."/>
      <w:lvlJc w:val="left"/>
      <w:pPr>
        <w:ind w:left="330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006EEFBC">
      <w:numFmt w:val="bullet"/>
      <w:lvlText w:val="•"/>
      <w:lvlJc w:val="left"/>
      <w:pPr>
        <w:ind w:left="1418" w:hanging="192"/>
      </w:pPr>
      <w:rPr>
        <w:rFonts w:hint="default"/>
        <w:lang w:val="en-US" w:eastAsia="en-US" w:bidi="ar-SA"/>
      </w:rPr>
    </w:lvl>
    <w:lvl w:ilvl="2" w:tplc="A45CFBD2">
      <w:numFmt w:val="bullet"/>
      <w:lvlText w:val="•"/>
      <w:lvlJc w:val="left"/>
      <w:pPr>
        <w:ind w:left="2496" w:hanging="192"/>
      </w:pPr>
      <w:rPr>
        <w:rFonts w:hint="default"/>
        <w:lang w:val="en-US" w:eastAsia="en-US" w:bidi="ar-SA"/>
      </w:rPr>
    </w:lvl>
    <w:lvl w:ilvl="3" w:tplc="6E182A18">
      <w:numFmt w:val="bullet"/>
      <w:lvlText w:val="•"/>
      <w:lvlJc w:val="left"/>
      <w:pPr>
        <w:ind w:left="3574" w:hanging="192"/>
      </w:pPr>
      <w:rPr>
        <w:rFonts w:hint="default"/>
        <w:lang w:val="en-US" w:eastAsia="en-US" w:bidi="ar-SA"/>
      </w:rPr>
    </w:lvl>
    <w:lvl w:ilvl="4" w:tplc="634851D2">
      <w:numFmt w:val="bullet"/>
      <w:lvlText w:val="•"/>
      <w:lvlJc w:val="left"/>
      <w:pPr>
        <w:ind w:left="4652" w:hanging="192"/>
      </w:pPr>
      <w:rPr>
        <w:rFonts w:hint="default"/>
        <w:lang w:val="en-US" w:eastAsia="en-US" w:bidi="ar-SA"/>
      </w:rPr>
    </w:lvl>
    <w:lvl w:ilvl="5" w:tplc="5A4C822E">
      <w:numFmt w:val="bullet"/>
      <w:lvlText w:val="•"/>
      <w:lvlJc w:val="left"/>
      <w:pPr>
        <w:ind w:left="5730" w:hanging="192"/>
      </w:pPr>
      <w:rPr>
        <w:rFonts w:hint="default"/>
        <w:lang w:val="en-US" w:eastAsia="en-US" w:bidi="ar-SA"/>
      </w:rPr>
    </w:lvl>
    <w:lvl w:ilvl="6" w:tplc="7EDE8F90">
      <w:numFmt w:val="bullet"/>
      <w:lvlText w:val="•"/>
      <w:lvlJc w:val="left"/>
      <w:pPr>
        <w:ind w:left="6808" w:hanging="192"/>
      </w:pPr>
      <w:rPr>
        <w:rFonts w:hint="default"/>
        <w:lang w:val="en-US" w:eastAsia="en-US" w:bidi="ar-SA"/>
      </w:rPr>
    </w:lvl>
    <w:lvl w:ilvl="7" w:tplc="2B46A322">
      <w:numFmt w:val="bullet"/>
      <w:lvlText w:val="•"/>
      <w:lvlJc w:val="left"/>
      <w:pPr>
        <w:ind w:left="7886" w:hanging="192"/>
      </w:pPr>
      <w:rPr>
        <w:rFonts w:hint="default"/>
        <w:lang w:val="en-US" w:eastAsia="en-US" w:bidi="ar-SA"/>
      </w:rPr>
    </w:lvl>
    <w:lvl w:ilvl="8" w:tplc="E3B29EBC">
      <w:numFmt w:val="bullet"/>
      <w:lvlText w:val="•"/>
      <w:lvlJc w:val="left"/>
      <w:pPr>
        <w:ind w:left="8964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5"/>
    <w:rsid w:val="000D2795"/>
    <w:rsid w:val="002C3ED2"/>
    <w:rsid w:val="003E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CEFE83D-373C-4C05-9B5A-55E713DE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D2795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0D2795"/>
    <w:pPr>
      <w:spacing w:before="23"/>
      <w:ind w:left="225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D2795"/>
    <w:rPr>
      <w:rFonts w:ascii="Lucida Sans Unicode" w:eastAsia="Lucida Sans Unicode" w:hAnsi="Lucida Sans Unicode" w:cs="Lucida Sans Unicode"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0D2795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0D2795"/>
    <w:rPr>
      <w:rFonts w:ascii="Lucida Sans Unicode" w:eastAsia="Lucida Sans Unicode" w:hAnsi="Lucida Sans Unicode" w:cs="Lucida Sans Unicode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0D2795"/>
    <w:pPr>
      <w:spacing w:before="61"/>
      <w:ind w:left="335" w:hanging="209"/>
    </w:pPr>
  </w:style>
  <w:style w:type="paragraph" w:customStyle="1" w:styleId="TableParagraph">
    <w:name w:val="Table Paragraph"/>
    <w:basedOn w:val="Normal"/>
    <w:uiPriority w:val="1"/>
    <w:qFormat/>
    <w:rsid w:val="000D2795"/>
    <w:pPr>
      <w:spacing w:before="2" w:line="227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2023-06-20T14:38:00Z</dcterms:created>
  <dcterms:modified xsi:type="dcterms:W3CDTF">2023-06-20T14:40:00Z</dcterms:modified>
</cp:coreProperties>
</file>